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2F" w:rsidRDefault="00CA532F">
      <w:r>
        <w:t>от 16.12.2016</w:t>
      </w:r>
    </w:p>
    <w:p w:rsidR="00CA532F" w:rsidRDefault="00CA532F"/>
    <w:p w:rsidR="00CA532F" w:rsidRDefault="00CA532F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CA532F" w:rsidRDefault="00CA532F">
      <w:r>
        <w:t>Общество с ограниченной ответственностью «СтройИндустрия» ИНН 1831162482– в отношении всех видов работ указанных в выданном Ассоциацией свидетельстве о допуске.</w:t>
      </w:r>
    </w:p>
    <w:p w:rsidR="00CA532F" w:rsidRDefault="00CA532F">
      <w:r>
        <w:t>Общество с ограниченной ответственностью «СИГМА ВОДОКАНАЛ» ИНН 6102060024– в отношении всех видов работ указанных в выданном Ассоциацией свидетельстве о допуске.</w:t>
      </w:r>
    </w:p>
    <w:p w:rsidR="00CA532F" w:rsidRDefault="00CA532F"/>
    <w:p w:rsidR="00CA532F" w:rsidRDefault="00CA532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532F"/>
    <w:rsid w:val="00045D12"/>
    <w:rsid w:val="0052439B"/>
    <w:rsid w:val="00B80071"/>
    <w:rsid w:val="00CA532F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